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6E6" w:rsidRPr="00C176E6" w:rsidRDefault="00D3760D" w:rsidP="00A16E7A">
      <w:pPr>
        <w:autoSpaceDE w:val="0"/>
        <w:autoSpaceDN w:val="0"/>
        <w:adjustRightInd w:val="0"/>
        <w:spacing w:after="0" w:line="240" w:lineRule="auto"/>
        <w:ind w:right="25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C52B3" w:rsidRDefault="00AC52B3" w:rsidP="00C176E6">
      <w:pPr>
        <w:autoSpaceDE w:val="0"/>
        <w:autoSpaceDN w:val="0"/>
        <w:adjustRightInd w:val="0"/>
        <w:spacing w:after="0" w:line="240" w:lineRule="auto"/>
        <w:ind w:right="678"/>
        <w:jc w:val="center"/>
        <w:rPr>
          <w:rFonts w:ascii="Times New Roman" w:hAnsi="Times New Roman" w:cs="Times New Roman"/>
          <w:sz w:val="28"/>
          <w:szCs w:val="28"/>
        </w:rPr>
      </w:pPr>
    </w:p>
    <w:p w:rsidR="00FD5792" w:rsidRDefault="00C176E6" w:rsidP="00C176E6">
      <w:pPr>
        <w:autoSpaceDE w:val="0"/>
        <w:autoSpaceDN w:val="0"/>
        <w:adjustRightInd w:val="0"/>
        <w:spacing w:after="0" w:line="240" w:lineRule="auto"/>
        <w:ind w:right="678"/>
        <w:jc w:val="center"/>
        <w:rPr>
          <w:rFonts w:ascii="Times New Roman" w:hAnsi="Times New Roman" w:cs="Times New Roman"/>
          <w:sz w:val="28"/>
          <w:szCs w:val="28"/>
        </w:rPr>
      </w:pPr>
      <w:r w:rsidRPr="00C176E6">
        <w:rPr>
          <w:rFonts w:ascii="Times New Roman" w:hAnsi="Times New Roman" w:cs="Times New Roman"/>
          <w:sz w:val="28"/>
          <w:szCs w:val="28"/>
        </w:rPr>
        <w:t>План мероприятий на 20</w:t>
      </w:r>
      <w:r w:rsidR="00DF6D75">
        <w:rPr>
          <w:rFonts w:ascii="Times New Roman" w:hAnsi="Times New Roman" w:cs="Times New Roman"/>
          <w:sz w:val="28"/>
          <w:szCs w:val="28"/>
        </w:rPr>
        <w:t>20</w:t>
      </w:r>
      <w:r w:rsidRPr="00C176E6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C176E6" w:rsidRDefault="00C176E6" w:rsidP="00C176E6">
      <w:pPr>
        <w:autoSpaceDE w:val="0"/>
        <w:autoSpaceDN w:val="0"/>
        <w:adjustRightInd w:val="0"/>
        <w:spacing w:after="0" w:line="240" w:lineRule="auto"/>
        <w:ind w:right="678"/>
        <w:jc w:val="center"/>
        <w:rPr>
          <w:rFonts w:ascii="Times New Roman" w:hAnsi="Times New Roman" w:cs="Times New Roman"/>
          <w:sz w:val="28"/>
          <w:szCs w:val="28"/>
        </w:rPr>
      </w:pPr>
      <w:r w:rsidRPr="00C176E6">
        <w:rPr>
          <w:rFonts w:ascii="Times New Roman" w:hAnsi="Times New Roman" w:cs="Times New Roman"/>
          <w:sz w:val="28"/>
          <w:szCs w:val="28"/>
        </w:rPr>
        <w:t xml:space="preserve">по устранению проблем развития </w:t>
      </w:r>
      <w:r w:rsidR="00BE7809">
        <w:rPr>
          <w:rFonts w:ascii="Times New Roman" w:hAnsi="Times New Roman" w:cs="Times New Roman"/>
          <w:sz w:val="28"/>
          <w:szCs w:val="28"/>
        </w:rPr>
        <w:t>горной промышленности Камчатского края</w:t>
      </w:r>
      <w:r w:rsidRPr="00C176E6">
        <w:rPr>
          <w:rFonts w:ascii="Times New Roman" w:hAnsi="Times New Roman" w:cs="Times New Roman"/>
          <w:sz w:val="28"/>
          <w:szCs w:val="28"/>
        </w:rPr>
        <w:t xml:space="preserve">, выявленных на </w:t>
      </w:r>
      <w:r w:rsidR="00DF6D75">
        <w:rPr>
          <w:rFonts w:ascii="Times New Roman" w:hAnsi="Times New Roman" w:cs="Times New Roman"/>
          <w:sz w:val="28"/>
          <w:szCs w:val="28"/>
        </w:rPr>
        <w:t>с</w:t>
      </w:r>
      <w:r w:rsidRPr="00C176E6">
        <w:rPr>
          <w:rFonts w:ascii="Times New Roman" w:hAnsi="Times New Roman" w:cs="Times New Roman"/>
          <w:sz w:val="28"/>
          <w:szCs w:val="28"/>
        </w:rPr>
        <w:t>тратегической сессии «</w:t>
      </w:r>
      <w:r w:rsidR="00DF6D75" w:rsidRPr="00DF6D75">
        <w:rPr>
          <w:rFonts w:ascii="Times New Roman" w:hAnsi="Times New Roman" w:cs="Times New Roman"/>
          <w:sz w:val="28"/>
          <w:szCs w:val="28"/>
        </w:rPr>
        <w:t xml:space="preserve">Перспективы развития горнопромышленного комплекса в </w:t>
      </w:r>
      <w:r w:rsidR="00DF6D75">
        <w:rPr>
          <w:rFonts w:ascii="Times New Roman" w:hAnsi="Times New Roman" w:cs="Times New Roman"/>
          <w:sz w:val="28"/>
          <w:szCs w:val="28"/>
        </w:rPr>
        <w:t>К</w:t>
      </w:r>
      <w:r w:rsidR="00DF6D75" w:rsidRPr="00DF6D75">
        <w:rPr>
          <w:rFonts w:ascii="Times New Roman" w:hAnsi="Times New Roman" w:cs="Times New Roman"/>
          <w:sz w:val="28"/>
          <w:szCs w:val="28"/>
        </w:rPr>
        <w:t>амчатском крае</w:t>
      </w:r>
      <w:r w:rsidRPr="00C176E6">
        <w:rPr>
          <w:rFonts w:ascii="Times New Roman" w:hAnsi="Times New Roman" w:cs="Times New Roman"/>
          <w:sz w:val="28"/>
          <w:szCs w:val="28"/>
        </w:rPr>
        <w:t>»</w:t>
      </w:r>
      <w:r w:rsidR="00E22E34">
        <w:rPr>
          <w:rFonts w:ascii="Times New Roman" w:hAnsi="Times New Roman" w:cs="Times New Roman"/>
          <w:sz w:val="28"/>
          <w:szCs w:val="28"/>
        </w:rPr>
        <w:t xml:space="preserve"> в 2019 году</w:t>
      </w:r>
    </w:p>
    <w:p w:rsidR="00A16E7A" w:rsidRDefault="00A16E7A" w:rsidP="00C176E6">
      <w:pPr>
        <w:autoSpaceDE w:val="0"/>
        <w:autoSpaceDN w:val="0"/>
        <w:adjustRightInd w:val="0"/>
        <w:spacing w:after="0" w:line="240" w:lineRule="auto"/>
        <w:ind w:right="67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4401"/>
        <w:gridCol w:w="7229"/>
        <w:gridCol w:w="2836"/>
      </w:tblGrid>
      <w:tr w:rsidR="000A3E72" w:rsidRPr="00944A1A" w:rsidTr="006073D6">
        <w:trPr>
          <w:trHeight w:val="736"/>
        </w:trPr>
        <w:tc>
          <w:tcPr>
            <w:tcW w:w="697" w:type="dxa"/>
          </w:tcPr>
          <w:p w:rsidR="000A3E72" w:rsidRPr="00944A1A" w:rsidRDefault="000A3E72" w:rsidP="00346A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4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  <w:p w:rsidR="000A3E72" w:rsidRPr="00944A1A" w:rsidRDefault="000A3E72" w:rsidP="00346A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4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4401" w:type="dxa"/>
          </w:tcPr>
          <w:p w:rsidR="000A3E72" w:rsidRPr="00944A1A" w:rsidRDefault="000A3E72" w:rsidP="00346A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4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Выявленные проблемы </w:t>
            </w:r>
            <w:r w:rsidR="00E22E3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горной </w:t>
            </w:r>
            <w:r w:rsidRPr="00944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отрасли</w:t>
            </w:r>
          </w:p>
        </w:tc>
        <w:tc>
          <w:tcPr>
            <w:tcW w:w="7229" w:type="dxa"/>
          </w:tcPr>
          <w:p w:rsidR="000A3E72" w:rsidRPr="00944A1A" w:rsidRDefault="000A3E72" w:rsidP="00346A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4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Предлагаемые пути решения</w:t>
            </w:r>
          </w:p>
        </w:tc>
        <w:tc>
          <w:tcPr>
            <w:tcW w:w="2836" w:type="dxa"/>
          </w:tcPr>
          <w:p w:rsidR="000A3E72" w:rsidRDefault="00BF1199" w:rsidP="00346A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</w:t>
            </w:r>
          </w:p>
          <w:p w:rsidR="00E22E34" w:rsidRPr="00944A1A" w:rsidRDefault="00E22E34" w:rsidP="00346A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исполнитель</w:t>
            </w:r>
          </w:p>
        </w:tc>
      </w:tr>
      <w:tr w:rsidR="006073D6" w:rsidRPr="00944A1A" w:rsidTr="006073D6">
        <w:trPr>
          <w:trHeight w:val="551"/>
        </w:trPr>
        <w:tc>
          <w:tcPr>
            <w:tcW w:w="697" w:type="dxa"/>
            <w:vMerge w:val="restart"/>
          </w:tcPr>
          <w:p w:rsidR="006073D6" w:rsidRPr="00944A1A" w:rsidRDefault="006073D6" w:rsidP="00944A1A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1" w:type="dxa"/>
            <w:vMerge w:val="restart"/>
            <w:hideMark/>
          </w:tcPr>
          <w:p w:rsidR="006073D6" w:rsidRPr="00944A1A" w:rsidRDefault="006073D6" w:rsidP="00AC52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Недостаточная степень геологической изученности объектов недропользования, передаваемых в распределённый фонд недр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необходимость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восполнения 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запасов и ресурсов полезных ископаемых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территории Камчатского края.</w:t>
            </w:r>
          </w:p>
        </w:tc>
        <w:tc>
          <w:tcPr>
            <w:tcW w:w="7229" w:type="dxa"/>
            <w:hideMark/>
          </w:tcPr>
          <w:p w:rsidR="006073D6" w:rsidRPr="00E22E34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родолжить работу по 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включению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геологическому изучению перспективных площадей в Камчатском крае в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ую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</w:t>
            </w:r>
            <w:r w:rsidRPr="00E22E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Российской Федерации «Воспроизводство и использование природных ресурсов»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утвержденную</w:t>
            </w:r>
            <w:r>
              <w:t xml:space="preserve"> </w:t>
            </w:r>
            <w:r w:rsidRPr="00AC52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распоряжением Правительства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073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15.04.2014 № 322 (за счет средств федерального бюджета). </w:t>
            </w:r>
            <w:r w:rsidRPr="006073D6">
              <w:rPr>
                <w:rFonts w:ascii="Times New Roman" w:hAnsi="Times New Roman" w:cs="Times New Roman"/>
                <w:sz w:val="26"/>
                <w:szCs w:val="26"/>
              </w:rPr>
              <w:t xml:space="preserve">Рекомендовать для включения в указанную государственную программу </w:t>
            </w:r>
            <w:r w:rsidRPr="006073D6">
              <w:rPr>
                <w:rFonts w:ascii="Times New Roman" w:hAnsi="Times New Roman" w:cs="Times New Roman"/>
                <w:sz w:val="26"/>
                <w:szCs w:val="26"/>
              </w:rPr>
              <w:t>объекты в пределах (</w:t>
            </w:r>
            <w:proofErr w:type="spellStart"/>
            <w:r w:rsidRPr="006073D6">
              <w:rPr>
                <w:rFonts w:ascii="Times New Roman" w:hAnsi="Times New Roman" w:cs="Times New Roman"/>
                <w:sz w:val="26"/>
                <w:szCs w:val="26"/>
              </w:rPr>
              <w:t>Оссорского</w:t>
            </w:r>
            <w:proofErr w:type="spellEnd"/>
            <w:r w:rsidRPr="006073D6">
              <w:rPr>
                <w:rFonts w:ascii="Times New Roman" w:hAnsi="Times New Roman" w:cs="Times New Roman"/>
                <w:sz w:val="26"/>
                <w:szCs w:val="26"/>
              </w:rPr>
              <w:t xml:space="preserve">) Северо-Камчатского рудного района,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перспективные</w:t>
            </w:r>
            <w:r w:rsidRPr="006073D6">
              <w:rPr>
                <w:rFonts w:ascii="Times New Roman" w:hAnsi="Times New Roman" w:cs="Times New Roman"/>
                <w:sz w:val="26"/>
                <w:szCs w:val="26"/>
              </w:rPr>
              <w:t xml:space="preserve"> на обнаружени</w:t>
            </w:r>
            <w:r w:rsidRPr="006073D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073D6">
              <w:rPr>
                <w:rFonts w:ascii="Times New Roman" w:hAnsi="Times New Roman" w:cs="Times New Roman"/>
                <w:sz w:val="26"/>
                <w:szCs w:val="26"/>
              </w:rPr>
              <w:t xml:space="preserve"> мелких и средних месторождений рудного золота</w:t>
            </w:r>
            <w:r w:rsidRPr="006073D6">
              <w:rPr>
                <w:rFonts w:ascii="Times New Roman" w:hAnsi="Times New Roman" w:cs="Times New Roman"/>
                <w:sz w:val="26"/>
                <w:szCs w:val="26"/>
              </w:rPr>
              <w:t>, а также объекты, расположенные вдоль трассы действующего газопровода, перспективные на обнаружение запасов УВС.</w:t>
            </w:r>
          </w:p>
        </w:tc>
        <w:tc>
          <w:tcPr>
            <w:tcW w:w="2836" w:type="dxa"/>
          </w:tcPr>
          <w:p w:rsidR="006073D6" w:rsidRDefault="006073D6" w:rsidP="00346A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АО «Северо-Восточное ПГО»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бособленное структурное подразделение «Камчатская группа партий»</w:t>
            </w:r>
          </w:p>
          <w:p w:rsidR="006073D6" w:rsidRPr="00D41933" w:rsidRDefault="006073D6" w:rsidP="00346A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ОСП «КГП»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  <w:p w:rsidR="006073D6" w:rsidRPr="00BF1199" w:rsidRDefault="006073D6" w:rsidP="00346A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АО «Росгеология»</w:t>
            </w:r>
          </w:p>
        </w:tc>
      </w:tr>
      <w:tr w:rsidR="006073D6" w:rsidRPr="00944A1A" w:rsidTr="006073D6">
        <w:trPr>
          <w:trHeight w:val="551"/>
        </w:trPr>
        <w:tc>
          <w:tcPr>
            <w:tcW w:w="697" w:type="dxa"/>
            <w:vMerge/>
          </w:tcPr>
          <w:p w:rsidR="006073D6" w:rsidRPr="00944A1A" w:rsidRDefault="006073D6" w:rsidP="006073D6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1" w:type="dxa"/>
            <w:vMerge/>
          </w:tcPr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Pr="00E22E34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2E3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Проработать вопрос о возможности внесения поправок в Налоговый кодекс Российской Федерации с целью перераспределения по целевому принципу части налогов от добычи полезных ископаемых на проведение планомерных геологоразведочных работ, либо создание целевого фонда для воспроизводства минерально-сырьевой базы Камчатского края.</w:t>
            </w:r>
          </w:p>
        </w:tc>
        <w:tc>
          <w:tcPr>
            <w:tcW w:w="2836" w:type="dxa"/>
          </w:tcPr>
          <w:p w:rsidR="006073D6" w:rsidRDefault="006073D6" w:rsidP="006073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Министерство природных ресурсов и экологии Камчатского края, Законодательное Собрание Камчатского края, НП «Горнопромышленная ассоциация Камчатки»</w:t>
            </w:r>
          </w:p>
        </w:tc>
      </w:tr>
      <w:tr w:rsidR="006073D6" w:rsidRPr="00944A1A" w:rsidTr="006073D6">
        <w:trPr>
          <w:trHeight w:val="551"/>
        </w:trPr>
        <w:tc>
          <w:tcPr>
            <w:tcW w:w="697" w:type="dxa"/>
          </w:tcPr>
          <w:p w:rsidR="006073D6" w:rsidRPr="00944A1A" w:rsidRDefault="006073D6" w:rsidP="006073D6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1" w:type="dxa"/>
          </w:tcPr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становленны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90-х годах границы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особо охраняемых природных территорий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(ООПТ)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Камчатского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Положени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них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существенно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сдерживают проведение ГРР на перспективных рудопроявлениях прежде 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Центрально-Камчатско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рудно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</w:t>
            </w:r>
            <w:r w:rsidRPr="00C716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</w:p>
        </w:tc>
        <w:tc>
          <w:tcPr>
            <w:tcW w:w="7229" w:type="dxa"/>
          </w:tcPr>
          <w:p w:rsidR="006073D6" w:rsidRPr="00E22E34" w:rsidRDefault="006073D6" w:rsidP="006073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716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Подготовить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обоснование необходимости изменения границ</w:t>
            </w:r>
            <w:r w:rsidRPr="00C716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ООПТ регионального значения в порядке,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предусмотренном постановлением </w:t>
            </w:r>
            <w:r w:rsidRPr="00F652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Правительства Камчатского края от 26.07.2016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  <w:r w:rsidRPr="00F652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291-П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F652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 утверждении порядка принятия </w:t>
            </w:r>
            <w:r w:rsidRPr="00F652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решений о создании, об изменении границ, режима особой охраны особо охраняемых природных территорий регионального значения, о продлении срока функционирования, ликвидации (снятии статуса) особо охраняемых природных территорий регионального значения в Камчатском крае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  <w:r w:rsidRPr="00C716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для рассмотрения на заседании межведомственной рабочей группы по выработке решений по вопросам функционирования и развития системы особо охраняемых природных территорий Камчатского края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836" w:type="dxa"/>
          </w:tcPr>
          <w:p w:rsidR="006073D6" w:rsidRDefault="006073D6" w:rsidP="006073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АО «Северо-Восточное ПГО»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бособленное структурное 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подразделение «Камчатская группа партий»</w:t>
            </w:r>
          </w:p>
          <w:p w:rsidR="006073D6" w:rsidRPr="00D41933" w:rsidRDefault="006073D6" w:rsidP="006073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ОСП «КГП»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); НП «Горнопромышленная ассоциация Камчатки»,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Министерство природных ресурсов и экологии Камчатского края</w:t>
            </w:r>
          </w:p>
        </w:tc>
      </w:tr>
      <w:tr w:rsidR="006073D6" w:rsidRPr="00944A1A" w:rsidTr="006073D6">
        <w:trPr>
          <w:trHeight w:val="594"/>
        </w:trPr>
        <w:tc>
          <w:tcPr>
            <w:tcW w:w="697" w:type="dxa"/>
            <w:vMerge w:val="restart"/>
          </w:tcPr>
          <w:p w:rsidR="006073D6" w:rsidRPr="00944A1A" w:rsidRDefault="006073D6" w:rsidP="006073D6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01" w:type="dxa"/>
            <w:vMerge w:val="restart"/>
          </w:tcPr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Наличие административных барьеров в сфере недропользования</w:t>
            </w:r>
            <w:r w:rsidRPr="00944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Default="006073D6" w:rsidP="006073D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Продолжить работу по снятию административных барьеров в сфере недропользования путем внесения изменений в законодательство Российской Федерации, в том числе:</w:t>
            </w:r>
          </w:p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часть 4 статьи 14 </w:t>
            </w:r>
            <w:r w:rsidRPr="004D4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ого</w:t>
            </w:r>
            <w:r w:rsidRPr="004D4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4D4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от 24.07.2007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4D4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209-ФЗ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«О развитии малого и среднего предпринимательства в Российской Федерации»,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исключив 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малого и среднего предпринимательства в сфере добычи и </w:t>
            </w:r>
            <w:r w:rsidRPr="00E970EE">
              <w:rPr>
                <w:rFonts w:ascii="Times New Roman" w:hAnsi="Times New Roman" w:cs="Times New Roman"/>
                <w:sz w:val="26"/>
                <w:szCs w:val="26"/>
              </w:rPr>
              <w:t>(или) реализации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полезных ископаемых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 числа субъектов МСП, которым не может оказываться 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ая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а.</w:t>
            </w:r>
          </w:p>
        </w:tc>
        <w:tc>
          <w:tcPr>
            <w:tcW w:w="2836" w:type="dxa"/>
          </w:tcPr>
          <w:p w:rsidR="006073D6" w:rsidRPr="00944A1A" w:rsidRDefault="006073D6" w:rsidP="006073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Министерство природных ресурсов и экологии Камчатского края, Министерство инвестиций и предпринимательства Камчатского края</w:t>
            </w:r>
          </w:p>
        </w:tc>
      </w:tr>
      <w:tr w:rsidR="006073D6" w:rsidRPr="00944A1A" w:rsidTr="006073D6">
        <w:trPr>
          <w:trHeight w:val="2111"/>
        </w:trPr>
        <w:tc>
          <w:tcPr>
            <w:tcW w:w="697" w:type="dxa"/>
            <w:vMerge/>
          </w:tcPr>
          <w:p w:rsidR="006073D6" w:rsidRPr="00944A1A" w:rsidRDefault="006073D6" w:rsidP="006073D6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401" w:type="dxa"/>
            <w:vMerge/>
          </w:tcPr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Градостроительный кодекс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F11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иные законодательные акты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(подготовка законодательной инициативы Камчатского края в целях устранения п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роблем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ы, связанной с установлением единых нормативных требований к регистрации </w:t>
            </w:r>
            <w:r w:rsidRPr="006563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объектов ведения горных работ и объектов капитального строительства, как сооружений, образующихся в процессе строительства с целью дальнейшей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при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регистрации объектов ведения горных работ, относящихся к опасны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производственны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ам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836" w:type="dxa"/>
          </w:tcPr>
          <w:p w:rsidR="006073D6" w:rsidRPr="00176698" w:rsidRDefault="006073D6" w:rsidP="006073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Законодательное собрание Камчатского края</w:t>
            </w:r>
          </w:p>
        </w:tc>
      </w:tr>
      <w:tr w:rsidR="006073D6" w:rsidRPr="00944A1A" w:rsidTr="006073D6">
        <w:trPr>
          <w:trHeight w:val="693"/>
        </w:trPr>
        <w:tc>
          <w:tcPr>
            <w:tcW w:w="697" w:type="dxa"/>
            <w:vMerge w:val="restart"/>
          </w:tcPr>
          <w:p w:rsidR="006073D6" w:rsidRPr="00944A1A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401" w:type="dxa"/>
            <w:vMerge w:val="restart"/>
          </w:tcPr>
          <w:p w:rsidR="006073D6" w:rsidRPr="00944A1A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Нехватка квалифицированных кадров для производства геологоразведочных и горнодобывающих работ (геологов, гидрогеологов, техников-геологов и </w:t>
            </w:r>
            <w:r w:rsidRPr="00944A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гидрогеологов, маркшейдеров, геофизиков и др.), что не позволяет своевременно выполнять поставленные задачи</w:t>
            </w:r>
          </w:p>
        </w:tc>
        <w:tc>
          <w:tcPr>
            <w:tcW w:w="7229" w:type="dxa"/>
          </w:tcPr>
          <w:p w:rsidR="006073D6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Pr="004C07DA">
              <w:rPr>
                <w:rFonts w:ascii="Times New Roman" w:hAnsi="Times New Roman" w:cs="Times New Roman"/>
                <w:sz w:val="26"/>
                <w:szCs w:val="26"/>
              </w:rPr>
              <w:t>роработать вопрос о необходимости и возможности организации целевого обучения граждан и профессиональной подготовке (переподготовке) рабочих кадров для предприятий горной промышленности Камчатского края.</w:t>
            </w:r>
          </w:p>
        </w:tc>
        <w:tc>
          <w:tcPr>
            <w:tcW w:w="2836" w:type="dxa"/>
          </w:tcPr>
          <w:p w:rsidR="006073D6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Министерство природных ресурсов и экологии Камчатского края,</w:t>
            </w:r>
            <w:r w:rsidRPr="004C07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Министерство образования </w:t>
            </w:r>
            <w:r w:rsidRPr="004C07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Камчатского края, Агентств</w:t>
            </w:r>
            <w:r w:rsidRPr="00E970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по занятости населения и миграционной политике</w:t>
            </w:r>
            <w:r w:rsidRPr="004C07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Камчатского края, заинтересованные горнодобывающие предприятия Камчатского края</w:t>
            </w:r>
          </w:p>
        </w:tc>
      </w:tr>
      <w:bookmarkEnd w:id="0"/>
      <w:tr w:rsidR="006073D6" w:rsidRPr="00944A1A" w:rsidTr="006073D6">
        <w:trPr>
          <w:trHeight w:val="1402"/>
        </w:trPr>
        <w:tc>
          <w:tcPr>
            <w:tcW w:w="697" w:type="dxa"/>
            <w:vMerge/>
          </w:tcPr>
          <w:p w:rsidR="006073D6" w:rsidRPr="00944A1A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1" w:type="dxa"/>
            <w:vMerge/>
          </w:tcPr>
          <w:p w:rsidR="006073D6" w:rsidRPr="00944A1A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29" w:type="dxa"/>
          </w:tcPr>
          <w:p w:rsidR="006073D6" w:rsidRPr="00944A1A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534E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Подготовка, издание и распространение буклетов для проведения </w:t>
            </w:r>
            <w:proofErr w:type="spellStart"/>
            <w:r w:rsidRPr="0086534E">
              <w:rPr>
                <w:rFonts w:ascii="Times New Roman" w:hAnsi="Times New Roman" w:cs="Times New Roman"/>
                <w:sz w:val="26"/>
                <w:szCs w:val="26"/>
              </w:rPr>
              <w:t>профориентационных</w:t>
            </w:r>
            <w:proofErr w:type="spellEnd"/>
            <w:r w:rsidRPr="0086534E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 среди выпускников общеобразовательных организаций и населения Камчатского края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для привлечения кадров, </w:t>
            </w:r>
            <w:r w:rsidRPr="0086534E">
              <w:rPr>
                <w:rFonts w:ascii="Times New Roman" w:hAnsi="Times New Roman" w:cs="Times New Roman"/>
                <w:sz w:val="26"/>
                <w:szCs w:val="26"/>
              </w:rPr>
              <w:t>востребованных в горной промышленности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6" w:type="dxa"/>
          </w:tcPr>
          <w:p w:rsidR="006073D6" w:rsidRPr="00944A1A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Министерство природных ресурсов и экологии Камчатского края</w:t>
            </w:r>
          </w:p>
        </w:tc>
      </w:tr>
      <w:tr w:rsidR="006073D6" w:rsidRPr="00944A1A" w:rsidTr="006073D6">
        <w:trPr>
          <w:trHeight w:val="1402"/>
        </w:trPr>
        <w:tc>
          <w:tcPr>
            <w:tcW w:w="697" w:type="dxa"/>
            <w:vMerge/>
          </w:tcPr>
          <w:p w:rsidR="006073D6" w:rsidRPr="00944A1A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1" w:type="dxa"/>
            <w:vMerge/>
          </w:tcPr>
          <w:p w:rsidR="006073D6" w:rsidRPr="00944A1A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29" w:type="dxa"/>
          </w:tcPr>
          <w:p w:rsidR="006073D6" w:rsidRPr="00944A1A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Популяризация работы геологического музея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при </w:t>
            </w:r>
            <w:r w:rsidRPr="00346A7E">
              <w:rPr>
                <w:rFonts w:ascii="Times New Roman" w:hAnsi="Times New Roman" w:cs="Times New Roman"/>
                <w:sz w:val="26"/>
                <w:szCs w:val="26"/>
              </w:rPr>
              <w:t>Камчатско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46A7E">
              <w:rPr>
                <w:rFonts w:ascii="Times New Roman" w:hAnsi="Times New Roman" w:cs="Times New Roman"/>
                <w:sz w:val="26"/>
                <w:szCs w:val="26"/>
              </w:rPr>
              <w:t xml:space="preserve"> филиал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46A7E">
              <w:rPr>
                <w:rFonts w:ascii="Times New Roman" w:hAnsi="Times New Roman" w:cs="Times New Roman"/>
                <w:sz w:val="26"/>
                <w:szCs w:val="26"/>
              </w:rPr>
              <w:t xml:space="preserve"> ФБУ «ТФГИ по Дальневосточному федеральному округу»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. Информирование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образовательных учреждений Камчатского края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о возможности проведения экскурсий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геологическ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музе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6" w:type="dxa"/>
          </w:tcPr>
          <w:p w:rsidR="006073D6" w:rsidRPr="00346A7E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Министерство природных ресурсов и экологии Камчатского края,</w:t>
            </w:r>
            <w:r w:rsidRPr="00346A7E">
              <w:rPr>
                <w:rFonts w:ascii="Times New Roman" w:hAnsi="Times New Roman" w:cs="Times New Roman"/>
                <w:sz w:val="26"/>
                <w:szCs w:val="26"/>
              </w:rPr>
              <w:t xml:space="preserve"> Камчатск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Pr="00346A7E">
              <w:rPr>
                <w:rFonts w:ascii="Times New Roman" w:hAnsi="Times New Roman" w:cs="Times New Roman"/>
                <w:sz w:val="26"/>
                <w:szCs w:val="26"/>
              </w:rPr>
              <w:t xml:space="preserve"> филиал ФБУ «ТФГИ по Дальневосточному федеральному округу»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073D6" w:rsidRPr="00944A1A" w:rsidTr="006073D6">
        <w:trPr>
          <w:trHeight w:val="1664"/>
        </w:trPr>
        <w:tc>
          <w:tcPr>
            <w:tcW w:w="697" w:type="dxa"/>
            <w:vMerge w:val="restart"/>
          </w:tcPr>
          <w:p w:rsidR="006073D6" w:rsidRPr="00944A1A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401" w:type="dxa"/>
            <w:vMerge w:val="restart"/>
          </w:tcPr>
          <w:p w:rsidR="006073D6" w:rsidRPr="00944A1A" w:rsidRDefault="006073D6" w:rsidP="006073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Необходимость расширения экспортного потенциала Камчатского края и привлечения инвестиций на 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реализацию инвестиционных проектов горной промышленности в Камчатском крае</w:t>
            </w:r>
          </w:p>
        </w:tc>
        <w:tc>
          <w:tcPr>
            <w:tcW w:w="7229" w:type="dxa"/>
          </w:tcPr>
          <w:p w:rsidR="006073D6" w:rsidRPr="00944A1A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Проработать вопрос по 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выставок и комплекса маркетинговых мероприятий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популяризации камчатской продукции в России и мире.</w:t>
            </w:r>
          </w:p>
        </w:tc>
        <w:tc>
          <w:tcPr>
            <w:tcW w:w="2836" w:type="dxa"/>
          </w:tcPr>
          <w:p w:rsidR="006073D6" w:rsidRPr="00F47211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Корпораци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Камчат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края»,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совместно с 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Центром кластерного развития Камчатского края</w:t>
            </w:r>
          </w:p>
        </w:tc>
      </w:tr>
      <w:tr w:rsidR="006073D6" w:rsidRPr="00944A1A" w:rsidTr="006073D6">
        <w:trPr>
          <w:trHeight w:val="1829"/>
        </w:trPr>
        <w:tc>
          <w:tcPr>
            <w:tcW w:w="697" w:type="dxa"/>
            <w:vMerge/>
          </w:tcPr>
          <w:p w:rsidR="006073D6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1" w:type="dxa"/>
            <w:vMerge/>
          </w:tcPr>
          <w:p w:rsidR="006073D6" w:rsidRPr="00BA6CB5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Pr="00944A1A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Проработать вопрос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>формировани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 xml:space="preserve"> баз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 xml:space="preserve">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перспективных 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>объ</w:t>
            </w:r>
            <w:r w:rsidRPr="00E970EE">
              <w:rPr>
                <w:rFonts w:ascii="Times New Roman" w:hAnsi="Times New Roman" w:cs="Times New Roman"/>
                <w:sz w:val="26"/>
                <w:szCs w:val="26"/>
              </w:rPr>
              <w:t>ектов недропользования Камчатского края, имеющих инвестиционный потенциал.</w:t>
            </w:r>
          </w:p>
        </w:tc>
        <w:tc>
          <w:tcPr>
            <w:tcW w:w="2836" w:type="dxa"/>
          </w:tcPr>
          <w:p w:rsidR="006073D6" w:rsidRPr="00D41933" w:rsidRDefault="006073D6" w:rsidP="006073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Корпораци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Камчат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края»,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419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АО «Северо-Восточное ПГО» ОСП «КГП»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</w:p>
          <w:p w:rsidR="006073D6" w:rsidRPr="00D41933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Камчатнедра, Министерство природных ресурсов и экологии Камчатского края</w:t>
            </w:r>
          </w:p>
        </w:tc>
      </w:tr>
      <w:tr w:rsidR="006073D6" w:rsidRPr="00944A1A" w:rsidTr="006073D6">
        <w:trPr>
          <w:trHeight w:val="1664"/>
        </w:trPr>
        <w:tc>
          <w:tcPr>
            <w:tcW w:w="697" w:type="dxa"/>
            <w:vMerge/>
          </w:tcPr>
          <w:p w:rsidR="006073D6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1" w:type="dxa"/>
            <w:vMerge/>
          </w:tcPr>
          <w:p w:rsidR="006073D6" w:rsidRPr="00BA6CB5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Рассмотреть возм</w:t>
            </w:r>
            <w:r w:rsidRPr="00E970EE">
              <w:rPr>
                <w:rFonts w:ascii="Times New Roman" w:hAnsi="Times New Roman" w:cs="Times New Roman"/>
                <w:sz w:val="26"/>
                <w:szCs w:val="26"/>
              </w:rPr>
              <w:t>ожность обучения и повышения уровня квалификации специалистов для работы на внешнеэкономических рынках (семина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 xml:space="preserve">ры, курсы и пр.),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учетом 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>опыта активно развивающихся рынков Китая, Японии и пр.;</w:t>
            </w:r>
          </w:p>
        </w:tc>
        <w:tc>
          <w:tcPr>
            <w:tcW w:w="2836" w:type="dxa"/>
          </w:tcPr>
          <w:p w:rsidR="006073D6" w:rsidRPr="00D41933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Корпораци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Камчат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края»</w:t>
            </w:r>
          </w:p>
        </w:tc>
      </w:tr>
      <w:tr w:rsidR="006073D6" w:rsidRPr="00944A1A" w:rsidTr="006073D6">
        <w:trPr>
          <w:trHeight w:val="1023"/>
        </w:trPr>
        <w:tc>
          <w:tcPr>
            <w:tcW w:w="697" w:type="dxa"/>
            <w:vMerge/>
          </w:tcPr>
          <w:p w:rsidR="006073D6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1" w:type="dxa"/>
            <w:vMerge/>
          </w:tcPr>
          <w:p w:rsidR="006073D6" w:rsidRPr="00BA6CB5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Продолжить работу по формированию инвестиционной программы Камчатского края «Доступное жильё в Камчатском крае» в соответствии с поручением Губернатора Камчатского края с целью обеспечения жильем привлекаемых высококвалифицированных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специалистов  для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предприятий горной промышленности.</w:t>
            </w:r>
          </w:p>
        </w:tc>
        <w:tc>
          <w:tcPr>
            <w:tcW w:w="2836" w:type="dxa"/>
          </w:tcPr>
          <w:p w:rsidR="006073D6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Корпораци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Камчат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края»</w:t>
            </w:r>
          </w:p>
        </w:tc>
      </w:tr>
      <w:tr w:rsidR="006073D6" w:rsidRPr="00944A1A" w:rsidTr="006073D6">
        <w:trPr>
          <w:trHeight w:val="993"/>
        </w:trPr>
        <w:tc>
          <w:tcPr>
            <w:tcW w:w="697" w:type="dxa"/>
            <w:vMerge/>
          </w:tcPr>
          <w:p w:rsidR="006073D6" w:rsidRDefault="006073D6" w:rsidP="006073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1" w:type="dxa"/>
            <w:vMerge/>
          </w:tcPr>
          <w:p w:rsidR="006073D6" w:rsidRPr="00BA6CB5" w:rsidRDefault="006073D6" w:rsidP="006073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</w:tcPr>
          <w:p w:rsidR="006073D6" w:rsidRPr="00084375" w:rsidRDefault="006073D6" w:rsidP="006073D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Активизировать работу по 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>поиск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 xml:space="preserve"> инвесторов для производства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геологоразведочных работ</w:t>
            </w:r>
            <w:r w:rsidRPr="00084375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юниорской геологоразведочной деятельности (</w:t>
            </w:r>
            <w:proofErr w:type="spellStart"/>
            <w:r w:rsidRPr="00084375">
              <w:rPr>
                <w:rFonts w:ascii="Times New Roman" w:hAnsi="Times New Roman" w:cs="Times New Roman"/>
                <w:sz w:val="26"/>
                <w:szCs w:val="26"/>
              </w:rPr>
              <w:t>стартапов</w:t>
            </w:r>
            <w:proofErr w:type="spellEnd"/>
            <w:r w:rsidRPr="00084375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836" w:type="dxa"/>
          </w:tcPr>
          <w:p w:rsidR="006073D6" w:rsidRPr="00D41933" w:rsidRDefault="006073D6" w:rsidP="006073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АО «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Корпораци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Камчат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44A1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края»</w:t>
            </w:r>
          </w:p>
        </w:tc>
      </w:tr>
    </w:tbl>
    <w:p w:rsidR="00A16E7A" w:rsidRDefault="00A16E7A" w:rsidP="006B38F7">
      <w:pPr>
        <w:autoSpaceDE w:val="0"/>
        <w:autoSpaceDN w:val="0"/>
        <w:adjustRightInd w:val="0"/>
        <w:spacing w:after="0" w:line="240" w:lineRule="auto"/>
        <w:ind w:right="678"/>
        <w:jc w:val="center"/>
        <w:rPr>
          <w:rFonts w:ascii="Times New Roman" w:hAnsi="Times New Roman" w:cs="Times New Roman"/>
          <w:sz w:val="28"/>
          <w:szCs w:val="28"/>
        </w:rPr>
      </w:pPr>
    </w:p>
    <w:sectPr w:rsidR="00A16E7A" w:rsidSect="00AC52B3">
      <w:footerReference w:type="default" r:id="rId7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B28" w:rsidRDefault="001E3B28" w:rsidP="00951996">
      <w:pPr>
        <w:spacing w:after="0" w:line="240" w:lineRule="auto"/>
      </w:pPr>
      <w:r>
        <w:separator/>
      </w:r>
    </w:p>
  </w:endnote>
  <w:endnote w:type="continuationSeparator" w:id="0">
    <w:p w:rsidR="001E3B28" w:rsidRDefault="001E3B28" w:rsidP="0095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5593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51996" w:rsidRPr="00951996" w:rsidRDefault="00951996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519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19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19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743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519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B28" w:rsidRDefault="001E3B28" w:rsidP="00951996">
      <w:pPr>
        <w:spacing w:after="0" w:line="240" w:lineRule="auto"/>
      </w:pPr>
      <w:r>
        <w:separator/>
      </w:r>
    </w:p>
  </w:footnote>
  <w:footnote w:type="continuationSeparator" w:id="0">
    <w:p w:rsidR="001E3B28" w:rsidRDefault="001E3B28" w:rsidP="00951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3959"/>
    <w:multiLevelType w:val="hybridMultilevel"/>
    <w:tmpl w:val="281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4314C"/>
    <w:multiLevelType w:val="hybridMultilevel"/>
    <w:tmpl w:val="3B36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C50C7"/>
    <w:multiLevelType w:val="hybridMultilevel"/>
    <w:tmpl w:val="4E522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B582B"/>
    <w:multiLevelType w:val="hybridMultilevel"/>
    <w:tmpl w:val="66CE6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67184"/>
    <w:multiLevelType w:val="hybridMultilevel"/>
    <w:tmpl w:val="2020D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40AFD"/>
    <w:multiLevelType w:val="hybridMultilevel"/>
    <w:tmpl w:val="9D6CC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46BCE"/>
    <w:multiLevelType w:val="hybridMultilevel"/>
    <w:tmpl w:val="7546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F4CF5"/>
    <w:multiLevelType w:val="hybridMultilevel"/>
    <w:tmpl w:val="25D47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14CA1"/>
    <w:multiLevelType w:val="hybridMultilevel"/>
    <w:tmpl w:val="EF58C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75860"/>
    <w:multiLevelType w:val="hybridMultilevel"/>
    <w:tmpl w:val="266C57B4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D6848"/>
    <w:multiLevelType w:val="hybridMultilevel"/>
    <w:tmpl w:val="D1CC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A5E9A"/>
    <w:multiLevelType w:val="hybridMultilevel"/>
    <w:tmpl w:val="C2027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C19A4"/>
    <w:multiLevelType w:val="hybridMultilevel"/>
    <w:tmpl w:val="C4CC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24730"/>
    <w:multiLevelType w:val="hybridMultilevel"/>
    <w:tmpl w:val="DF14B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D4B5A"/>
    <w:multiLevelType w:val="hybridMultilevel"/>
    <w:tmpl w:val="DD4C649A"/>
    <w:lvl w:ilvl="0" w:tplc="90160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47ED6"/>
    <w:multiLevelType w:val="hybridMultilevel"/>
    <w:tmpl w:val="578297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6B9E6903"/>
    <w:multiLevelType w:val="hybridMultilevel"/>
    <w:tmpl w:val="E580F71C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9E48C7"/>
    <w:multiLevelType w:val="hybridMultilevel"/>
    <w:tmpl w:val="AB9C2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D75E0"/>
    <w:multiLevelType w:val="hybridMultilevel"/>
    <w:tmpl w:val="232E2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718C8"/>
    <w:multiLevelType w:val="hybridMultilevel"/>
    <w:tmpl w:val="B8762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7"/>
  </w:num>
  <w:num w:numId="8">
    <w:abstractNumId w:val="13"/>
  </w:num>
  <w:num w:numId="9">
    <w:abstractNumId w:val="5"/>
  </w:num>
  <w:num w:numId="10">
    <w:abstractNumId w:val="10"/>
  </w:num>
  <w:num w:numId="11">
    <w:abstractNumId w:val="6"/>
  </w:num>
  <w:num w:numId="12">
    <w:abstractNumId w:val="0"/>
  </w:num>
  <w:num w:numId="13">
    <w:abstractNumId w:val="8"/>
  </w:num>
  <w:num w:numId="14">
    <w:abstractNumId w:val="18"/>
  </w:num>
  <w:num w:numId="15">
    <w:abstractNumId w:val="11"/>
  </w:num>
  <w:num w:numId="16">
    <w:abstractNumId w:val="9"/>
  </w:num>
  <w:num w:numId="17">
    <w:abstractNumId w:val="12"/>
  </w:num>
  <w:num w:numId="18">
    <w:abstractNumId w:val="1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6E6"/>
    <w:rsid w:val="00006AC4"/>
    <w:rsid w:val="000129D4"/>
    <w:rsid w:val="00016B97"/>
    <w:rsid w:val="00084375"/>
    <w:rsid w:val="000A1B99"/>
    <w:rsid w:val="000A3E72"/>
    <w:rsid w:val="0012331E"/>
    <w:rsid w:val="00126A17"/>
    <w:rsid w:val="00173BC8"/>
    <w:rsid w:val="00176698"/>
    <w:rsid w:val="001E3B28"/>
    <w:rsid w:val="001F0AC9"/>
    <w:rsid w:val="002116EE"/>
    <w:rsid w:val="002502E3"/>
    <w:rsid w:val="002B4D51"/>
    <w:rsid w:val="00336E06"/>
    <w:rsid w:val="00345268"/>
    <w:rsid w:val="00346A7E"/>
    <w:rsid w:val="003D767C"/>
    <w:rsid w:val="004435AE"/>
    <w:rsid w:val="00482931"/>
    <w:rsid w:val="004C07DA"/>
    <w:rsid w:val="004D4AF4"/>
    <w:rsid w:val="00527042"/>
    <w:rsid w:val="005571ED"/>
    <w:rsid w:val="005A1172"/>
    <w:rsid w:val="005E0BA5"/>
    <w:rsid w:val="00600247"/>
    <w:rsid w:val="006073D6"/>
    <w:rsid w:val="0065630E"/>
    <w:rsid w:val="006B38F7"/>
    <w:rsid w:val="00771A66"/>
    <w:rsid w:val="007F752F"/>
    <w:rsid w:val="00804171"/>
    <w:rsid w:val="0086534E"/>
    <w:rsid w:val="00912416"/>
    <w:rsid w:val="009256AD"/>
    <w:rsid w:val="00944A1A"/>
    <w:rsid w:val="00951996"/>
    <w:rsid w:val="009C025D"/>
    <w:rsid w:val="009D7E92"/>
    <w:rsid w:val="00A16E7A"/>
    <w:rsid w:val="00A208E1"/>
    <w:rsid w:val="00A824CA"/>
    <w:rsid w:val="00AC52B3"/>
    <w:rsid w:val="00AD51B4"/>
    <w:rsid w:val="00BA6CB5"/>
    <w:rsid w:val="00BC192A"/>
    <w:rsid w:val="00BE7809"/>
    <w:rsid w:val="00BF1199"/>
    <w:rsid w:val="00BF563D"/>
    <w:rsid w:val="00C176E6"/>
    <w:rsid w:val="00C56013"/>
    <w:rsid w:val="00C71616"/>
    <w:rsid w:val="00D3760D"/>
    <w:rsid w:val="00D405B7"/>
    <w:rsid w:val="00D41933"/>
    <w:rsid w:val="00D5675C"/>
    <w:rsid w:val="00D60957"/>
    <w:rsid w:val="00DA4C58"/>
    <w:rsid w:val="00DD41C1"/>
    <w:rsid w:val="00DF6D75"/>
    <w:rsid w:val="00E22E34"/>
    <w:rsid w:val="00E970EE"/>
    <w:rsid w:val="00F0543E"/>
    <w:rsid w:val="00F47211"/>
    <w:rsid w:val="00F65273"/>
    <w:rsid w:val="00F7743D"/>
    <w:rsid w:val="00FD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62B29C-0D4F-4229-B7D8-3FF0A2DA3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E7A"/>
    <w:pPr>
      <w:ind w:left="720"/>
      <w:contextualSpacing/>
    </w:pPr>
  </w:style>
  <w:style w:type="table" w:styleId="a4">
    <w:name w:val="Table Grid"/>
    <w:basedOn w:val="a1"/>
    <w:uiPriority w:val="39"/>
    <w:rsid w:val="00A16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996"/>
  </w:style>
  <w:style w:type="paragraph" w:styleId="a7">
    <w:name w:val="footer"/>
    <w:basedOn w:val="a"/>
    <w:link w:val="a8"/>
    <w:uiPriority w:val="99"/>
    <w:unhideWhenUsed/>
    <w:rsid w:val="0095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996"/>
  </w:style>
  <w:style w:type="character" w:customStyle="1" w:styleId="a9">
    <w:name w:val="Основной текст_"/>
    <w:link w:val="3"/>
    <w:rsid w:val="009256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9"/>
    <w:rsid w:val="009256A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346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46A7E"/>
    <w:rPr>
      <w:rFonts w:ascii="Segoe UI" w:hAnsi="Segoe UI" w:cs="Segoe UI"/>
      <w:sz w:val="18"/>
      <w:szCs w:val="18"/>
    </w:rPr>
  </w:style>
  <w:style w:type="table" w:styleId="ac">
    <w:name w:val="Grid Table Light"/>
    <w:basedOn w:val="a1"/>
    <w:uiPriority w:val="40"/>
    <w:rsid w:val="00C560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Касьянюк Елена Евгеньевна</cp:lastModifiedBy>
  <cp:revision>6</cp:revision>
  <cp:lastPrinted>2019-12-18T23:41:00Z</cp:lastPrinted>
  <dcterms:created xsi:type="dcterms:W3CDTF">2019-12-17T04:15:00Z</dcterms:created>
  <dcterms:modified xsi:type="dcterms:W3CDTF">2019-12-19T05:28:00Z</dcterms:modified>
</cp:coreProperties>
</file>